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ACB44" w14:textId="4F9E6A22" w:rsidR="009B0780" w:rsidRPr="00624B10" w:rsidRDefault="00B279A1" w:rsidP="00074FB4">
      <w:pPr>
        <w:pStyle w:val="Nagwek"/>
        <w:spacing w:before="0"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24B10">
        <w:rPr>
          <w:rFonts w:asciiTheme="minorHAnsi" w:hAnsiTheme="minorHAnsi" w:cstheme="minorHAnsi"/>
          <w:sz w:val="24"/>
          <w:szCs w:val="24"/>
        </w:rPr>
        <w:t>Zarządzenie Nr 7</w:t>
      </w:r>
      <w:r w:rsidR="00992717" w:rsidRPr="00624B10">
        <w:rPr>
          <w:rFonts w:asciiTheme="minorHAnsi" w:hAnsiTheme="minorHAnsi" w:cstheme="minorHAnsi"/>
          <w:sz w:val="24"/>
          <w:szCs w:val="24"/>
        </w:rPr>
        <w:t>9</w:t>
      </w:r>
      <w:r w:rsidRPr="00624B10">
        <w:rPr>
          <w:rFonts w:asciiTheme="minorHAnsi" w:hAnsiTheme="minorHAnsi" w:cstheme="minorHAnsi"/>
          <w:sz w:val="24"/>
          <w:szCs w:val="24"/>
        </w:rPr>
        <w:t>/202</w:t>
      </w:r>
      <w:r w:rsidR="00992717" w:rsidRPr="00624B10">
        <w:rPr>
          <w:rFonts w:asciiTheme="minorHAnsi" w:hAnsiTheme="minorHAnsi" w:cstheme="minorHAnsi"/>
          <w:sz w:val="24"/>
          <w:szCs w:val="24"/>
        </w:rPr>
        <w:t>6</w:t>
      </w:r>
      <w:r w:rsidR="00624B10" w:rsidRPr="00624B10">
        <w:rPr>
          <w:rFonts w:asciiTheme="minorHAnsi" w:hAnsiTheme="minorHAnsi" w:cstheme="minorHAnsi"/>
          <w:sz w:val="24"/>
          <w:szCs w:val="24"/>
        </w:rPr>
        <w:br/>
      </w:r>
      <w:r w:rsidRPr="00624B10">
        <w:rPr>
          <w:rFonts w:asciiTheme="minorHAnsi" w:hAnsiTheme="minorHAnsi" w:cstheme="minorHAnsi"/>
          <w:sz w:val="24"/>
          <w:szCs w:val="24"/>
        </w:rPr>
        <w:t>Starosty Miechowskiego</w:t>
      </w:r>
      <w:r w:rsidR="00624B10" w:rsidRPr="00624B10">
        <w:rPr>
          <w:rFonts w:asciiTheme="minorHAnsi" w:hAnsiTheme="minorHAnsi" w:cstheme="minorHAnsi"/>
          <w:sz w:val="24"/>
          <w:szCs w:val="24"/>
        </w:rPr>
        <w:br/>
      </w:r>
      <w:r w:rsidRPr="00624B10">
        <w:rPr>
          <w:rFonts w:asciiTheme="minorHAnsi" w:hAnsiTheme="minorHAnsi" w:cstheme="minorHAnsi"/>
          <w:sz w:val="24"/>
          <w:szCs w:val="24"/>
        </w:rPr>
        <w:t>z dnia 0</w:t>
      </w:r>
      <w:r w:rsidR="00992717" w:rsidRPr="00624B10">
        <w:rPr>
          <w:rFonts w:asciiTheme="minorHAnsi" w:hAnsiTheme="minorHAnsi" w:cstheme="minorHAnsi"/>
          <w:sz w:val="24"/>
          <w:szCs w:val="24"/>
        </w:rPr>
        <w:t>2</w:t>
      </w:r>
      <w:r w:rsidRPr="00624B10">
        <w:rPr>
          <w:rFonts w:asciiTheme="minorHAnsi" w:hAnsiTheme="minorHAnsi" w:cstheme="minorHAnsi"/>
          <w:sz w:val="24"/>
          <w:szCs w:val="24"/>
        </w:rPr>
        <w:t>.11.202</w:t>
      </w:r>
      <w:r w:rsidR="00992717" w:rsidRPr="00624B10">
        <w:rPr>
          <w:rFonts w:asciiTheme="minorHAnsi" w:hAnsiTheme="minorHAnsi" w:cstheme="minorHAnsi"/>
          <w:sz w:val="24"/>
          <w:szCs w:val="24"/>
        </w:rPr>
        <w:t>6</w:t>
      </w:r>
      <w:r w:rsidRPr="00624B10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554DFCB" w14:textId="55D03BCA" w:rsidR="009B0780" w:rsidRPr="00624B10" w:rsidRDefault="00B279A1" w:rsidP="00074FB4">
      <w:pPr>
        <w:spacing w:after="240" w:line="360" w:lineRule="auto"/>
        <w:rPr>
          <w:rFonts w:asciiTheme="minorHAnsi" w:hAnsiTheme="minorHAnsi" w:cstheme="minorHAnsi"/>
          <w:b/>
        </w:rPr>
      </w:pPr>
      <w:r w:rsidRPr="00624B10">
        <w:rPr>
          <w:rFonts w:asciiTheme="minorHAnsi" w:hAnsiTheme="minorHAnsi" w:cstheme="minorHAnsi"/>
          <w:b/>
        </w:rPr>
        <w:t xml:space="preserve">w sprawie ogłoszenia informacji </w:t>
      </w:r>
      <w:bookmarkStart w:id="0" w:name="_Hlk213162505"/>
      <w:r w:rsidRPr="00624B10">
        <w:rPr>
          <w:rFonts w:asciiTheme="minorHAnsi" w:hAnsiTheme="minorHAnsi" w:cstheme="minorHAnsi"/>
          <w:b/>
        </w:rPr>
        <w:t xml:space="preserve">o możliwości </w:t>
      </w:r>
      <w:bookmarkStart w:id="1" w:name="_Hlk213162448"/>
      <w:r w:rsidRPr="00624B10">
        <w:rPr>
          <w:rFonts w:asciiTheme="minorHAnsi" w:hAnsiTheme="minorHAnsi" w:cstheme="minorHAnsi"/>
          <w:b/>
        </w:rPr>
        <w:t>zgłaszania kandydatów do Tytułu Honorowego „Ambasador Powiatu Miechowskiego”</w:t>
      </w:r>
      <w:bookmarkEnd w:id="0"/>
      <w:bookmarkEnd w:id="1"/>
      <w:r w:rsidR="00074FB4">
        <w:rPr>
          <w:rFonts w:asciiTheme="minorHAnsi" w:hAnsiTheme="minorHAnsi" w:cstheme="minorHAnsi"/>
          <w:b/>
        </w:rPr>
        <w:t>.</w:t>
      </w:r>
      <w:bookmarkStart w:id="2" w:name="_GoBack"/>
      <w:bookmarkEnd w:id="2"/>
    </w:p>
    <w:p w14:paraId="73984389" w14:textId="22454047" w:rsidR="009B0780" w:rsidRPr="00624B10" w:rsidRDefault="00B279A1" w:rsidP="00074FB4">
      <w:pPr>
        <w:spacing w:after="0" w:line="360" w:lineRule="auto"/>
        <w:rPr>
          <w:rFonts w:asciiTheme="minorHAnsi" w:hAnsiTheme="minorHAnsi" w:cstheme="minorHAnsi"/>
        </w:rPr>
      </w:pPr>
      <w:r w:rsidRPr="00624B10">
        <w:rPr>
          <w:rFonts w:asciiTheme="minorHAnsi" w:hAnsiTheme="minorHAnsi" w:cstheme="minorHAnsi"/>
        </w:rPr>
        <w:t>Na podstawie art. 3f ust.14, art. 34 ust. 1 ustawy z dnia 05.06.1998 r. o samorządzie powiatowym (tekst jednolity Dziennik Ustaw  z 202</w:t>
      </w:r>
      <w:r w:rsidR="00992717" w:rsidRPr="00624B10">
        <w:rPr>
          <w:rFonts w:asciiTheme="minorHAnsi" w:hAnsiTheme="minorHAnsi" w:cstheme="minorHAnsi"/>
        </w:rPr>
        <w:t>5</w:t>
      </w:r>
      <w:r w:rsidRPr="00624B10">
        <w:rPr>
          <w:rFonts w:asciiTheme="minorHAnsi" w:hAnsiTheme="minorHAnsi" w:cstheme="minorHAnsi"/>
        </w:rPr>
        <w:t xml:space="preserve"> roku pozycja 1</w:t>
      </w:r>
      <w:r w:rsidR="00992717" w:rsidRPr="00624B10">
        <w:rPr>
          <w:rFonts w:asciiTheme="minorHAnsi" w:hAnsiTheme="minorHAnsi" w:cstheme="minorHAnsi"/>
        </w:rPr>
        <w:t>684</w:t>
      </w:r>
      <w:r w:rsidRPr="00624B10">
        <w:rPr>
          <w:rFonts w:asciiTheme="minorHAnsi" w:hAnsiTheme="minorHAnsi" w:cstheme="minorHAnsi"/>
        </w:rPr>
        <w:t xml:space="preserve"> z późniejszymi zmianami) oraz § 4 ust. 5 Regulaminu przyznawania Tytułu Honorowego „Ambasador Powiatu Miechowskiego” stanowiącym załącznik do Uchwały Nr VI/59/2024 Rady Powiatu Miechowskiego w sprawie ustanowienia Tytułu Honorowego „Ambasador Powiatu Miechowskiego”  (Dziennik Urzędowy Województwa Małopolskiego z 03 października 2024 roku pozycja 6101)</w:t>
      </w:r>
      <w:r w:rsidR="00D60F87" w:rsidRPr="00624B10">
        <w:rPr>
          <w:rFonts w:asciiTheme="minorHAnsi" w:hAnsiTheme="minorHAnsi" w:cstheme="minorHAnsi"/>
        </w:rPr>
        <w:t>, ze zmianą wprowadzoną Uchwałą Nr XVI/158/2025 Rady Powiatu Miechowskiego z dnia 31 października 2025 r. w sprawie zmiany Uchwały Rady Nr VI/59/2024 z dnia 30 września 2024 r. w sprawie ustanowienia Tytułu Honorowego "Ambasador Powiatu Miechowskiego" (Dziennik Urzędowy Województwa Małopolskiego z</w:t>
      </w:r>
      <w:r w:rsidR="00624B10">
        <w:rPr>
          <w:rFonts w:asciiTheme="minorHAnsi" w:hAnsiTheme="minorHAnsi" w:cstheme="minorHAnsi"/>
        </w:rPr>
        <w:t> </w:t>
      </w:r>
      <w:r w:rsidR="00D60F87" w:rsidRPr="00624B10">
        <w:rPr>
          <w:rFonts w:asciiTheme="minorHAnsi" w:hAnsiTheme="minorHAnsi" w:cstheme="minorHAnsi"/>
        </w:rPr>
        <w:t>13 listopada 2025 roku pozycja 6500)</w:t>
      </w:r>
      <w:r w:rsidR="00624B10">
        <w:rPr>
          <w:rFonts w:asciiTheme="minorHAnsi" w:hAnsiTheme="minorHAnsi" w:cstheme="minorHAnsi"/>
        </w:rPr>
        <w:t xml:space="preserve"> </w:t>
      </w:r>
      <w:r w:rsidRPr="00624B10">
        <w:rPr>
          <w:rFonts w:asciiTheme="minorHAnsi" w:hAnsiTheme="minorHAnsi" w:cstheme="minorHAnsi"/>
        </w:rPr>
        <w:t>zarządzam</w:t>
      </w:r>
      <w:r w:rsidR="00624B10">
        <w:rPr>
          <w:rFonts w:asciiTheme="minorHAnsi" w:hAnsiTheme="minorHAnsi" w:cstheme="minorHAnsi"/>
        </w:rPr>
        <w:t>,</w:t>
      </w:r>
      <w:r w:rsidRPr="00624B10">
        <w:rPr>
          <w:rFonts w:asciiTheme="minorHAnsi" w:hAnsiTheme="minorHAnsi" w:cstheme="minorHAnsi"/>
        </w:rPr>
        <w:t xml:space="preserve"> co następuje:</w:t>
      </w:r>
    </w:p>
    <w:p w14:paraId="3363CF8A" w14:textId="77777777" w:rsidR="009B0780" w:rsidRPr="00624B10" w:rsidRDefault="00B279A1" w:rsidP="00074FB4">
      <w:pPr>
        <w:pStyle w:val="Akapitzlist"/>
        <w:spacing w:after="0" w:line="360" w:lineRule="auto"/>
        <w:ind w:left="0"/>
        <w:jc w:val="center"/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</w:pPr>
      <w:r w:rsidRPr="00624B10"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  <w:t>§ 1</w:t>
      </w:r>
    </w:p>
    <w:p w14:paraId="171DA2D9" w14:textId="77777777" w:rsidR="009B0780" w:rsidRPr="00624B10" w:rsidRDefault="00B279A1" w:rsidP="00074FB4">
      <w:pPr>
        <w:spacing w:after="0" w:line="360" w:lineRule="auto"/>
        <w:rPr>
          <w:rFonts w:asciiTheme="minorHAnsi" w:hAnsiTheme="minorHAnsi" w:cstheme="minorHAnsi"/>
        </w:rPr>
      </w:pPr>
      <w:r w:rsidRPr="00624B10">
        <w:rPr>
          <w:rFonts w:asciiTheme="minorHAnsi" w:hAnsiTheme="minorHAnsi" w:cstheme="minorHAnsi"/>
        </w:rPr>
        <w:t xml:space="preserve">Ogłaszam informację o możliwości zgłaszania kandydatów do </w:t>
      </w:r>
      <w:bookmarkStart w:id="3" w:name="_Hlk213162704"/>
      <w:r w:rsidRPr="00624B10">
        <w:rPr>
          <w:rFonts w:asciiTheme="minorHAnsi" w:hAnsiTheme="minorHAnsi" w:cstheme="minorHAnsi"/>
        </w:rPr>
        <w:t xml:space="preserve">Tytułu Honorowego „Ambasador Powiatu Miechowskiego” </w:t>
      </w:r>
      <w:bookmarkEnd w:id="3"/>
      <w:r w:rsidRPr="00624B10">
        <w:rPr>
          <w:rFonts w:asciiTheme="minorHAnsi" w:hAnsiTheme="minorHAnsi" w:cstheme="minorHAnsi"/>
        </w:rPr>
        <w:t>o treści jak w Załączniku do niniejszego Zarządzenia pt. „Ogłoszenie Starosty Miechowskiego o możliwości zgłaszania kandydatów do Tytułu Honorowego „Ambasador Powiatu Miechowskiego”</w:t>
      </w:r>
    </w:p>
    <w:p w14:paraId="66FD1DC5" w14:textId="77777777" w:rsidR="009B0780" w:rsidRPr="00624B10" w:rsidRDefault="00B279A1" w:rsidP="00074FB4">
      <w:pPr>
        <w:spacing w:after="0" w:line="360" w:lineRule="auto"/>
        <w:jc w:val="center"/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</w:pPr>
      <w:bookmarkStart w:id="4" w:name="_Hlk204773711"/>
      <w:bookmarkStart w:id="5" w:name="_Hlk204773591"/>
      <w:r w:rsidRPr="00624B10"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  <w:t xml:space="preserve">§ </w:t>
      </w:r>
      <w:bookmarkEnd w:id="4"/>
      <w:r w:rsidRPr="00624B10"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  <w:t>2</w:t>
      </w:r>
      <w:bookmarkEnd w:id="5"/>
    </w:p>
    <w:p w14:paraId="176BFE96" w14:textId="4D74147F" w:rsidR="009B0780" w:rsidRPr="00624B10" w:rsidRDefault="00B279A1" w:rsidP="00074FB4">
      <w:pPr>
        <w:spacing w:after="0" w:line="360" w:lineRule="auto"/>
        <w:rPr>
          <w:rFonts w:asciiTheme="minorHAnsi" w:hAnsiTheme="minorHAnsi" w:cstheme="minorHAnsi"/>
        </w:rPr>
      </w:pPr>
      <w:r w:rsidRPr="00624B10">
        <w:rPr>
          <w:rFonts w:asciiTheme="minorHAnsi" w:hAnsiTheme="minorHAnsi" w:cstheme="minorHAnsi"/>
        </w:rPr>
        <w:t>Ogłoszenie o którym mowa w § 1 zostaje podane do publicznej wiadomości poprzez zamieszczenie w Biuletynie Informacji Publicznej, na stronie internetowej Starostwa Powiatowego w Miechowie oraz na portalu w mediach społecznościowych -  po wejściu w</w:t>
      </w:r>
      <w:r w:rsidR="00624B10">
        <w:rPr>
          <w:rFonts w:asciiTheme="minorHAnsi" w:hAnsiTheme="minorHAnsi" w:cstheme="minorHAnsi"/>
        </w:rPr>
        <w:t> </w:t>
      </w:r>
      <w:r w:rsidRPr="00624B10">
        <w:rPr>
          <w:rFonts w:asciiTheme="minorHAnsi" w:hAnsiTheme="minorHAnsi" w:cstheme="minorHAnsi"/>
        </w:rPr>
        <w:t>życie  niniejszego Zarządzenia.</w:t>
      </w:r>
    </w:p>
    <w:p w14:paraId="2512892D" w14:textId="77777777" w:rsidR="009B0780" w:rsidRPr="00624B10" w:rsidRDefault="00B279A1" w:rsidP="00074FB4">
      <w:pPr>
        <w:spacing w:after="0" w:line="360" w:lineRule="auto"/>
        <w:jc w:val="center"/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</w:pPr>
      <w:r w:rsidRPr="00624B10"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  <w:t>§ 3</w:t>
      </w:r>
    </w:p>
    <w:p w14:paraId="53253E2A" w14:textId="77777777" w:rsidR="009B0780" w:rsidRPr="00624B10" w:rsidRDefault="00B279A1" w:rsidP="00074FB4">
      <w:pPr>
        <w:spacing w:after="0" w:line="360" w:lineRule="auto"/>
        <w:rPr>
          <w:rFonts w:asciiTheme="minorHAnsi" w:hAnsiTheme="minorHAnsi" w:cstheme="minorHAnsi"/>
        </w:rPr>
      </w:pPr>
      <w:r w:rsidRPr="00624B10">
        <w:rPr>
          <w:rFonts w:asciiTheme="minorHAnsi" w:hAnsiTheme="minorHAnsi" w:cstheme="minorHAnsi"/>
        </w:rPr>
        <w:t>Wykonanie Zarządzenia powierza się Sekretarzowi Kapituły do spraw oceny wniosków o przyznanie Tytułu Honorowego „Ambasador Powiatu Miechowskiego”.</w:t>
      </w:r>
    </w:p>
    <w:p w14:paraId="56CEC1A6" w14:textId="77777777" w:rsidR="009B0780" w:rsidRPr="00624B10" w:rsidRDefault="00B279A1" w:rsidP="00074FB4">
      <w:pPr>
        <w:spacing w:after="0" w:line="360" w:lineRule="auto"/>
        <w:jc w:val="center"/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</w:pPr>
      <w:r w:rsidRPr="00624B10">
        <w:rPr>
          <w:rStyle w:val="Nagwek2Znak"/>
          <w:rFonts w:asciiTheme="minorHAnsi" w:eastAsia="Calibri" w:hAnsiTheme="minorHAnsi" w:cstheme="minorHAnsi"/>
          <w:color w:val="auto"/>
          <w:sz w:val="24"/>
          <w:szCs w:val="24"/>
        </w:rPr>
        <w:t>§ 4</w:t>
      </w:r>
    </w:p>
    <w:p w14:paraId="54E7E8D3" w14:textId="77777777" w:rsidR="009B0780" w:rsidRPr="00624B10" w:rsidRDefault="00B279A1" w:rsidP="00074FB4">
      <w:pPr>
        <w:spacing w:after="0" w:line="360" w:lineRule="auto"/>
        <w:rPr>
          <w:rFonts w:asciiTheme="minorHAnsi" w:hAnsiTheme="minorHAnsi" w:cstheme="minorHAnsi"/>
        </w:rPr>
      </w:pPr>
      <w:r w:rsidRPr="00624B10">
        <w:rPr>
          <w:rFonts w:asciiTheme="minorHAnsi" w:hAnsiTheme="minorHAnsi" w:cstheme="minorHAnsi"/>
        </w:rPr>
        <w:t>Zarządzenie wchodzi w życie z dniem podpisania</w:t>
      </w:r>
    </w:p>
    <w:sectPr w:rsidR="009B0780" w:rsidRPr="00624B10"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37787"/>
    <w:multiLevelType w:val="multilevel"/>
    <w:tmpl w:val="95A2EC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6024AF7"/>
    <w:multiLevelType w:val="multilevel"/>
    <w:tmpl w:val="528C20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A7130AC"/>
    <w:multiLevelType w:val="multilevel"/>
    <w:tmpl w:val="D7986B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5D3FC7"/>
    <w:multiLevelType w:val="multilevel"/>
    <w:tmpl w:val="E216E2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B10640"/>
    <w:multiLevelType w:val="multilevel"/>
    <w:tmpl w:val="D13A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763FEE"/>
    <w:multiLevelType w:val="multilevel"/>
    <w:tmpl w:val="BAAE3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80"/>
    <w:rsid w:val="00074FB4"/>
    <w:rsid w:val="000B7F12"/>
    <w:rsid w:val="004B424E"/>
    <w:rsid w:val="004D38E1"/>
    <w:rsid w:val="00624B10"/>
    <w:rsid w:val="00992717"/>
    <w:rsid w:val="009B0780"/>
    <w:rsid w:val="00B279A1"/>
    <w:rsid w:val="00B4332B"/>
    <w:rsid w:val="00BF11E7"/>
    <w:rsid w:val="00C363E7"/>
    <w:rsid w:val="00D307ED"/>
    <w:rsid w:val="00D6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1A51"/>
  <w15:docId w15:val="{335CDBFD-D858-45D7-8328-F26BF0FB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76" w:lineRule="auto"/>
      <w:textAlignment w:val="baseline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2F5496"/>
      <w:spacing w:val="5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Starosty w sprawie ogłoszenia w sprawie tytułu Ambasodor Powiatu Miechowskiego </dc:title>
  <dc:subject/>
  <dc:creator>Beata Kwiecińska</dc:creator>
  <cp:keywords>ambasodor powiatu</cp:keywords>
  <dc:description/>
  <cp:lastModifiedBy>Beata Kwiecińska</cp:lastModifiedBy>
  <cp:revision>5</cp:revision>
  <cp:lastPrinted>2026-11-02T08:52:00Z</cp:lastPrinted>
  <dcterms:created xsi:type="dcterms:W3CDTF">2026-11-03T09:58:00Z</dcterms:created>
  <dcterms:modified xsi:type="dcterms:W3CDTF">2026-11-03T11:07:00Z</dcterms:modified>
  <dc:language>pl-PL</dc:language>
</cp:coreProperties>
</file>